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AD" w:rsidRPr="006A5EAD" w:rsidRDefault="001A3A4F" w:rsidP="006A5EAD">
      <w:pPr>
        <w:rPr>
          <w:b/>
        </w:rPr>
      </w:pPr>
      <w:r w:rsidRPr="001A3A4F">
        <w:br/>
      </w:r>
      <w:r w:rsidR="006A5EAD" w:rsidRPr="006A5EAD">
        <w:rPr>
          <w:b/>
        </w:rPr>
        <w:t>КОНЦЕПЦИЯ ЗРЕЛОЙ ЛИЧНОСТИ: «ТЫ — ЭТО НЕ Я»</w:t>
      </w:r>
    </w:p>
    <w:p w:rsidR="006A5EAD" w:rsidRPr="006A5EAD" w:rsidRDefault="00164997" w:rsidP="006A5EAD">
      <w:r>
        <w:t>Понимание того, что</w:t>
      </w:r>
      <w:r w:rsidR="006A5EAD" w:rsidRPr="006A5EAD">
        <w:t xml:space="preserve"> «Ты — это не я» —</w:t>
      </w:r>
      <w:r>
        <w:t xml:space="preserve"> очень </w:t>
      </w:r>
      <w:r w:rsidR="006A5EAD" w:rsidRPr="006A5EAD">
        <w:t xml:space="preserve">важный аспект формирования границ в браке. Мы все — </w:t>
      </w:r>
      <w:r>
        <w:t>личности</w:t>
      </w:r>
      <w:bookmarkStart w:id="0" w:name="_GoBack"/>
      <w:bookmarkEnd w:id="0"/>
      <w:r w:rsidR="006A5EAD" w:rsidRPr="006A5EAD">
        <w:t xml:space="preserve"> со своими правами. И всем нам необходимо изживать заложенное с рождения чувство, что «мир вращается вокруг меня». Вот несколько аспектов </w:t>
      </w:r>
      <w:r w:rsidR="00042E94">
        <w:t>этой</w:t>
      </w:r>
      <w:r w:rsidR="006A5EAD" w:rsidRPr="006A5EAD">
        <w:t xml:space="preserve"> проблемы.</w:t>
      </w:r>
    </w:p>
    <w:p w:rsidR="006A5EAD" w:rsidRPr="006A5EAD" w:rsidRDefault="006A5EAD" w:rsidP="006A5EAD">
      <w:r w:rsidRPr="006A5EAD">
        <w:rPr>
          <w:b/>
        </w:rPr>
        <w:t>Видеть в другом личност</w:t>
      </w:r>
      <w:r w:rsidR="00042E94">
        <w:rPr>
          <w:b/>
        </w:rPr>
        <w:t>ь, а не объект удовлетворения своих</w:t>
      </w:r>
      <w:r w:rsidRPr="006A5EAD">
        <w:rPr>
          <w:b/>
        </w:rPr>
        <w:t xml:space="preserve"> потребностей.</w:t>
      </w:r>
      <w:r w:rsidRPr="006A5EAD">
        <w:rPr>
          <w:rFonts w:ascii="Proxima Nova" w:eastAsia="Times New Roman" w:hAnsi="Proxima Nova" w:cs="Times New Roman"/>
          <w:b/>
          <w:color w:val="000000"/>
          <w:sz w:val="27"/>
          <w:szCs w:val="27"/>
          <w:lang w:eastAsia="ru-RU"/>
        </w:rPr>
        <w:t xml:space="preserve"> </w:t>
      </w:r>
      <w:r w:rsidRPr="006A5EAD">
        <w:t>Ощущение, что кто-то существует для тебя, испытывает лишь ребенок по отношению к своей матери</w:t>
      </w:r>
      <w:r w:rsidR="00042E94">
        <w:t>.</w:t>
      </w:r>
      <w:r w:rsidRPr="006A5EAD">
        <w:t xml:space="preserve"> </w:t>
      </w:r>
      <w:r w:rsidR="00042E94">
        <w:t xml:space="preserve">Ему </w:t>
      </w:r>
      <w:r w:rsidRPr="006A5EAD">
        <w:t xml:space="preserve">никогда не приходит в голову, что у матери может быть своя жизнь, никак не связанная с ним. Такое мироощущение естественно для малыша, делающего первые неуверенные шаги </w:t>
      </w:r>
      <w:r>
        <w:t>по жизни. Для взрослого мужчины или женщины</w:t>
      </w:r>
      <w:r w:rsidR="00042E94">
        <w:t>,</w:t>
      </w:r>
      <w:r w:rsidRPr="006A5EAD">
        <w:t xml:space="preserve"> это неприемлемо.</w:t>
      </w:r>
    </w:p>
    <w:p w:rsidR="00042E94" w:rsidRDefault="006A5EAD" w:rsidP="006A5EAD">
      <w:r w:rsidRPr="006A5EAD">
        <w:rPr>
          <w:b/>
        </w:rPr>
        <w:t>Не навязывать другим свои мысли и чувства.</w:t>
      </w:r>
      <w:r w:rsidRPr="006A5EAD">
        <w:rPr>
          <w:rFonts w:ascii="Proxima Nova" w:hAnsi="Proxima Nova"/>
          <w:color w:val="000000"/>
          <w:sz w:val="27"/>
          <w:szCs w:val="27"/>
        </w:rPr>
        <w:t xml:space="preserve"> </w:t>
      </w:r>
      <w:r w:rsidRPr="006A5EAD">
        <w:t>Сформ</w:t>
      </w:r>
      <w:r w:rsidR="00164997">
        <w:t xml:space="preserve">ировать четкие границы </w:t>
      </w:r>
      <w:proofErr w:type="gramStart"/>
      <w:r w:rsidR="00164997">
        <w:t>в браке значи</w:t>
      </w:r>
      <w:r w:rsidRPr="006A5EAD">
        <w:t>т</w:t>
      </w:r>
      <w:proofErr w:type="gramEnd"/>
      <w:r w:rsidRPr="006A5EAD">
        <w:t xml:space="preserve"> </w:t>
      </w:r>
      <w:r>
        <w:t>стать отдельной от своего супруга/</w:t>
      </w:r>
      <w:proofErr w:type="spellStart"/>
      <w:r>
        <w:t>ги</w:t>
      </w:r>
      <w:proofErr w:type="spellEnd"/>
      <w:r w:rsidRPr="006A5EAD">
        <w:t xml:space="preserve"> личностью. Только такая личность позволит жене</w:t>
      </w:r>
      <w:r>
        <w:t>/мужу</w:t>
      </w:r>
      <w:r w:rsidRPr="006A5EAD">
        <w:t xml:space="preserve"> жить собственной жизнью и не станет вмешиваться в нее. Такая четкая позиция невмешательства даст вам возможность заботиться о жене</w:t>
      </w:r>
      <w:r>
        <w:t>/муже</w:t>
      </w:r>
      <w:r w:rsidRPr="006A5EAD">
        <w:t xml:space="preserve"> и сопереживать ей</w:t>
      </w:r>
      <w:r>
        <w:t>/ему</w:t>
      </w:r>
      <w:r w:rsidRPr="006A5EAD">
        <w:t>, а не проявлять бурную реакцию на ее</w:t>
      </w:r>
      <w:r>
        <w:t>/его</w:t>
      </w:r>
      <w:r w:rsidRPr="006A5EAD">
        <w:t xml:space="preserve"> поведение. </w:t>
      </w:r>
    </w:p>
    <w:p w:rsidR="006A5EAD" w:rsidRPr="006A5EAD" w:rsidRDefault="006A5EAD" w:rsidP="006A5EAD">
      <w:pPr>
        <w:rPr>
          <w:b/>
        </w:rPr>
      </w:pPr>
      <w:r w:rsidRPr="006A5EAD">
        <w:rPr>
          <w:b/>
        </w:rPr>
        <w:t>Предоставить другим свободу быть не такими, как вы</w:t>
      </w:r>
    </w:p>
    <w:p w:rsidR="00042E94" w:rsidRDefault="006A5EAD" w:rsidP="00042E94">
      <w:r w:rsidRPr="006A5EAD">
        <w:t>Способность терпеливо относиться к различиям между собой и супругом — важнейшее условие неприкосновенности границ в браке.</w:t>
      </w:r>
    </w:p>
    <w:p w:rsidR="00042E94" w:rsidRPr="00042E94" w:rsidRDefault="00042E94" w:rsidP="00042E94">
      <w:r w:rsidRPr="00042E94">
        <w:rPr>
          <w:rFonts w:ascii="Proxima Nova" w:eastAsia="Times New Roman" w:hAnsi="Proxima Nova" w:cs="Times New Roman"/>
          <w:color w:val="000000"/>
          <w:sz w:val="27"/>
          <w:szCs w:val="27"/>
          <w:lang w:eastAsia="ru-RU"/>
        </w:rPr>
        <w:t xml:space="preserve"> </w:t>
      </w:r>
      <w:r w:rsidRPr="00042E94">
        <w:t>Как быть, если одному хочется физической близости, а другому нет? Что делать, если один желает почаще бывать на людях, а другой не желает? Что предпринять, если один мечтает о большом доме, а второ</w:t>
      </w:r>
      <w:r w:rsidR="00164997">
        <w:t xml:space="preserve">го пугает </w:t>
      </w:r>
      <w:r w:rsidRPr="00042E94">
        <w:t>необходимость брать деньги в долг? Ответы на эти вопросы во многом зависят от того, насколько терпимо супруги относятся к различиям между собой.</w:t>
      </w:r>
    </w:p>
    <w:p w:rsidR="00042E94" w:rsidRDefault="00042E94" w:rsidP="006A5EAD">
      <w:r w:rsidRPr="00042E94">
        <w:t xml:space="preserve">В хорошем браке супруги слышат и понимают друг друга, все обсуждают вместе, нередко идут на компромисс или отказываются от собственных желаний. </w:t>
      </w:r>
    </w:p>
    <w:p w:rsidR="006A5EAD" w:rsidRPr="00042E94" w:rsidRDefault="006A5EAD" w:rsidP="006A5EAD">
      <w:pPr>
        <w:rPr>
          <w:b/>
        </w:rPr>
      </w:pPr>
      <w:r w:rsidRPr="00042E94">
        <w:rPr>
          <w:b/>
        </w:rPr>
        <w:t>Дорожить отношением к жизни тех, кто рядом</w:t>
      </w:r>
    </w:p>
    <w:p w:rsidR="006A5EAD" w:rsidRPr="006A5EAD" w:rsidRDefault="006A5EAD" w:rsidP="006A5EAD">
      <w:r w:rsidRPr="006A5EAD">
        <w:t xml:space="preserve">Еще одна составляющая часть концепции «Ты — это не я» — способность видеть в другом человеке именно того, кем он и является, независимо от собственных желаний и потребностей. Надо любить и ценить в супруге все, что составляет его сущность. </w:t>
      </w:r>
    </w:p>
    <w:p w:rsidR="002E20A4" w:rsidRDefault="002E20A4" w:rsidP="001A3A4F"/>
    <w:sectPr w:rsidR="002E2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509" w:rsidRDefault="005F1509" w:rsidP="001A3A4F">
      <w:pPr>
        <w:spacing w:after="0" w:line="240" w:lineRule="auto"/>
      </w:pPr>
      <w:r>
        <w:separator/>
      </w:r>
    </w:p>
  </w:endnote>
  <w:endnote w:type="continuationSeparator" w:id="0">
    <w:p w:rsidR="005F1509" w:rsidRDefault="005F1509" w:rsidP="001A3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509" w:rsidRDefault="005F1509" w:rsidP="001A3A4F">
      <w:pPr>
        <w:spacing w:after="0" w:line="240" w:lineRule="auto"/>
      </w:pPr>
      <w:r>
        <w:separator/>
      </w:r>
    </w:p>
  </w:footnote>
  <w:footnote w:type="continuationSeparator" w:id="0">
    <w:p w:rsidR="005F1509" w:rsidRDefault="005F1509" w:rsidP="001A3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26071"/>
    <w:multiLevelType w:val="hybridMultilevel"/>
    <w:tmpl w:val="16DE8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A2"/>
    <w:rsid w:val="00042E94"/>
    <w:rsid w:val="00164997"/>
    <w:rsid w:val="001A3A4F"/>
    <w:rsid w:val="002E20A4"/>
    <w:rsid w:val="0058267B"/>
    <w:rsid w:val="005F1509"/>
    <w:rsid w:val="006A5EAD"/>
    <w:rsid w:val="0084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85D8"/>
  <w15:chartTrackingRefBased/>
  <w15:docId w15:val="{BD82E498-08F3-452C-8220-F8394415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4F"/>
  </w:style>
  <w:style w:type="paragraph" w:styleId="a5">
    <w:name w:val="footer"/>
    <w:basedOn w:val="a"/>
    <w:link w:val="a6"/>
    <w:uiPriority w:val="99"/>
    <w:unhideWhenUsed/>
    <w:rsid w:val="001A3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4F"/>
  </w:style>
  <w:style w:type="paragraph" w:styleId="a7">
    <w:name w:val="Normal (Web)"/>
    <w:basedOn w:val="a"/>
    <w:uiPriority w:val="99"/>
    <w:semiHidden/>
    <w:unhideWhenUsed/>
    <w:rsid w:val="006A5E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2020-05-06T03:39:00Z</dcterms:created>
  <dcterms:modified xsi:type="dcterms:W3CDTF">2020-05-06T05:11:00Z</dcterms:modified>
</cp:coreProperties>
</file>